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353"/>
        <w:gridCol w:w="928"/>
        <w:gridCol w:w="929"/>
        <w:gridCol w:w="929"/>
        <w:gridCol w:w="1498"/>
        <w:gridCol w:w="1386"/>
      </w:tblGrid>
      <w:tr w:rsidR="00D82615" w:rsidTr="00442718">
        <w:trPr>
          <w:trHeight w:val="283"/>
        </w:trPr>
        <w:tc>
          <w:tcPr>
            <w:tcW w:w="5637" w:type="dxa"/>
            <w:gridSpan w:val="5"/>
            <w:tcBorders>
              <w:right w:val="single" w:sz="12" w:space="0" w:color="auto"/>
            </w:tcBorders>
          </w:tcPr>
          <w:p w:rsidR="00D82615" w:rsidRPr="002F21DC" w:rsidRDefault="00D82615" w:rsidP="00D82615">
            <w:pPr>
              <w:rPr>
                <w:b/>
              </w:rPr>
            </w:pPr>
            <w:r w:rsidRPr="002F21DC">
              <w:rPr>
                <w:b/>
              </w:rPr>
              <w:t>Dosadašnje vrijednosti</w:t>
            </w:r>
            <w:r>
              <w:rPr>
                <w:b/>
              </w:rPr>
              <w:t xml:space="preserve"> i zaduženja prije izmjene Zakona</w:t>
            </w:r>
          </w:p>
        </w:tc>
        <w:tc>
          <w:tcPr>
            <w:tcW w:w="1386" w:type="dxa"/>
            <w:tcBorders>
              <w:right w:val="single" w:sz="12" w:space="0" w:color="auto"/>
            </w:tcBorders>
          </w:tcPr>
          <w:p w:rsidR="00D82615" w:rsidRDefault="00D82615" w:rsidP="00C4360E"/>
        </w:tc>
      </w:tr>
      <w:tr w:rsidR="00D82615" w:rsidTr="00442718">
        <w:tc>
          <w:tcPr>
            <w:tcW w:w="1353" w:type="dxa"/>
          </w:tcPr>
          <w:p w:rsidR="00D82615" w:rsidRDefault="00D82615" w:rsidP="00C4360E"/>
        </w:tc>
        <w:tc>
          <w:tcPr>
            <w:tcW w:w="928" w:type="dxa"/>
          </w:tcPr>
          <w:p w:rsidR="00D82615" w:rsidRDefault="00D82615" w:rsidP="00C4360E">
            <w:r>
              <w:t>B kn/m2</w:t>
            </w:r>
          </w:p>
        </w:tc>
        <w:tc>
          <w:tcPr>
            <w:tcW w:w="929" w:type="dxa"/>
          </w:tcPr>
          <w:p w:rsidR="00D82615" w:rsidRDefault="00D82615" w:rsidP="00C4360E">
            <w:proofErr w:type="spellStart"/>
            <w:r>
              <w:t>Kz</w:t>
            </w:r>
            <w:proofErr w:type="spellEnd"/>
          </w:p>
        </w:tc>
        <w:tc>
          <w:tcPr>
            <w:tcW w:w="929" w:type="dxa"/>
          </w:tcPr>
          <w:p w:rsidR="00D82615" w:rsidRDefault="00D82615" w:rsidP="00C4360E">
            <w:r>
              <w:t>Kn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82615" w:rsidRDefault="00D82615" w:rsidP="00C4360E">
            <w:r>
              <w:t>Ukupno po m2</w:t>
            </w:r>
          </w:p>
        </w:tc>
        <w:tc>
          <w:tcPr>
            <w:tcW w:w="1386" w:type="dxa"/>
            <w:tcBorders>
              <w:right w:val="single" w:sz="12" w:space="0" w:color="auto"/>
            </w:tcBorders>
          </w:tcPr>
          <w:p w:rsidR="00D82615" w:rsidRDefault="00D82615" w:rsidP="00C4360E">
            <w:proofErr w:type="spellStart"/>
            <w:r>
              <w:t>Financ</w:t>
            </w:r>
            <w:proofErr w:type="spellEnd"/>
            <w:r>
              <w:t>. učinak</w:t>
            </w:r>
          </w:p>
        </w:tc>
      </w:tr>
      <w:tr w:rsidR="00D82615" w:rsidTr="00442718">
        <w:tc>
          <w:tcPr>
            <w:tcW w:w="1353" w:type="dxa"/>
          </w:tcPr>
          <w:p w:rsidR="00D82615" w:rsidRDefault="00D82615" w:rsidP="00C4360E">
            <w:r>
              <w:t>stanovanje</w:t>
            </w:r>
          </w:p>
        </w:tc>
        <w:tc>
          <w:tcPr>
            <w:tcW w:w="928" w:type="dxa"/>
          </w:tcPr>
          <w:p w:rsidR="00D82615" w:rsidRDefault="00D82615" w:rsidP="00C4360E">
            <w:r>
              <w:t>0,4</w:t>
            </w:r>
          </w:p>
        </w:tc>
        <w:tc>
          <w:tcPr>
            <w:tcW w:w="929" w:type="dxa"/>
          </w:tcPr>
          <w:p w:rsidR="00D82615" w:rsidRDefault="00D82615" w:rsidP="00C4360E">
            <w:r>
              <w:t>1</w:t>
            </w:r>
          </w:p>
          <w:p w:rsidR="00D82615" w:rsidRDefault="00D82615" w:rsidP="00C4360E">
            <w:r>
              <w:t>0,9</w:t>
            </w:r>
          </w:p>
          <w:p w:rsidR="00D82615" w:rsidRDefault="00D82615" w:rsidP="00C4360E">
            <w:r>
              <w:t>0,7</w:t>
            </w:r>
          </w:p>
          <w:p w:rsidR="00D82615" w:rsidRDefault="00D82615" w:rsidP="00C4360E">
            <w:r>
              <w:t>0,6</w:t>
            </w:r>
          </w:p>
        </w:tc>
        <w:tc>
          <w:tcPr>
            <w:tcW w:w="929" w:type="dxa"/>
          </w:tcPr>
          <w:p w:rsidR="00D82615" w:rsidRDefault="00D82615" w:rsidP="00C4360E">
            <w:r>
              <w:t>1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82615" w:rsidRDefault="00D82615" w:rsidP="00C4360E">
            <w:r>
              <w:t>0,4 kn/m2</w:t>
            </w:r>
          </w:p>
          <w:p w:rsidR="00D82615" w:rsidRDefault="00D82615" w:rsidP="00C4360E">
            <w:r>
              <w:t>0,36</w:t>
            </w:r>
          </w:p>
          <w:p w:rsidR="00D82615" w:rsidRDefault="00D82615" w:rsidP="00C4360E">
            <w:r>
              <w:t>0,28</w:t>
            </w:r>
          </w:p>
          <w:p w:rsidR="00D82615" w:rsidRDefault="00D82615" w:rsidP="00C4360E">
            <w:r>
              <w:t>0,24</w:t>
            </w:r>
          </w:p>
        </w:tc>
        <w:tc>
          <w:tcPr>
            <w:tcW w:w="1386" w:type="dxa"/>
            <w:tcBorders>
              <w:right w:val="single" w:sz="12" w:space="0" w:color="auto"/>
            </w:tcBorders>
          </w:tcPr>
          <w:p w:rsidR="00D82615" w:rsidRDefault="00D82615" w:rsidP="00C4360E">
            <w:r>
              <w:t>761.000,00</w:t>
            </w:r>
          </w:p>
        </w:tc>
      </w:tr>
      <w:tr w:rsidR="00D82615" w:rsidTr="00442718">
        <w:tc>
          <w:tcPr>
            <w:tcW w:w="1353" w:type="dxa"/>
          </w:tcPr>
          <w:p w:rsidR="00D82615" w:rsidRDefault="00D82615" w:rsidP="00C4360E">
            <w:r>
              <w:t xml:space="preserve">Proizvodne djelatnosti </w:t>
            </w:r>
          </w:p>
        </w:tc>
        <w:tc>
          <w:tcPr>
            <w:tcW w:w="928" w:type="dxa"/>
          </w:tcPr>
          <w:p w:rsidR="00D82615" w:rsidRDefault="00D82615" w:rsidP="00C4360E">
            <w:r>
              <w:t>0,4</w:t>
            </w:r>
          </w:p>
        </w:tc>
        <w:tc>
          <w:tcPr>
            <w:tcW w:w="929" w:type="dxa"/>
          </w:tcPr>
          <w:p w:rsidR="00D82615" w:rsidRDefault="00D82615" w:rsidP="00C4360E">
            <w:r>
              <w:t>1</w:t>
            </w:r>
          </w:p>
          <w:p w:rsidR="00D82615" w:rsidRDefault="00D82615" w:rsidP="00C4360E">
            <w:r>
              <w:t>0,9</w:t>
            </w:r>
          </w:p>
          <w:p w:rsidR="00D82615" w:rsidRDefault="00D82615" w:rsidP="00C4360E">
            <w:r>
              <w:t>0,7</w:t>
            </w:r>
          </w:p>
          <w:p w:rsidR="00D82615" w:rsidRDefault="00D82615" w:rsidP="00C4360E">
            <w:r>
              <w:t>0,6</w:t>
            </w:r>
          </w:p>
        </w:tc>
        <w:tc>
          <w:tcPr>
            <w:tcW w:w="929" w:type="dxa"/>
          </w:tcPr>
          <w:p w:rsidR="00D82615" w:rsidRDefault="00D82615" w:rsidP="00C4360E">
            <w:r>
              <w:t>5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82615" w:rsidRDefault="00D82615" w:rsidP="00C4360E">
            <w:r>
              <w:t>2,00 Kn/m2</w:t>
            </w:r>
          </w:p>
          <w:p w:rsidR="00D82615" w:rsidRDefault="00D82615" w:rsidP="00C4360E">
            <w:r>
              <w:t>1.8</w:t>
            </w:r>
          </w:p>
          <w:p w:rsidR="00D82615" w:rsidRDefault="00D82615" w:rsidP="00C4360E">
            <w:r>
              <w:t>1,4</w:t>
            </w:r>
          </w:p>
          <w:p w:rsidR="00D82615" w:rsidRDefault="00D82615" w:rsidP="00C4360E">
            <w:r>
              <w:t>1,2</w:t>
            </w:r>
          </w:p>
        </w:tc>
        <w:tc>
          <w:tcPr>
            <w:tcW w:w="1386" w:type="dxa"/>
            <w:vMerge w:val="restart"/>
            <w:tcBorders>
              <w:right w:val="single" w:sz="12" w:space="0" w:color="auto"/>
            </w:tcBorders>
          </w:tcPr>
          <w:p w:rsidR="00D82615" w:rsidRDefault="00442718" w:rsidP="00C4360E">
            <w:r>
              <w:t>1.040.000,0</w:t>
            </w:r>
          </w:p>
        </w:tc>
      </w:tr>
      <w:tr w:rsidR="00D82615" w:rsidTr="00442718">
        <w:tc>
          <w:tcPr>
            <w:tcW w:w="1353" w:type="dxa"/>
          </w:tcPr>
          <w:p w:rsidR="00D82615" w:rsidRDefault="00D82615" w:rsidP="00C4360E">
            <w:r>
              <w:t xml:space="preserve">Radionice, skladišni prostor i </w:t>
            </w:r>
            <w:proofErr w:type="spellStart"/>
            <w:r>
              <w:t>sl</w:t>
            </w:r>
            <w:proofErr w:type="spellEnd"/>
            <w:r>
              <w:t>.</w:t>
            </w:r>
          </w:p>
        </w:tc>
        <w:tc>
          <w:tcPr>
            <w:tcW w:w="928" w:type="dxa"/>
          </w:tcPr>
          <w:p w:rsidR="00D82615" w:rsidRDefault="00D82615" w:rsidP="00C4360E"/>
          <w:p w:rsidR="00D82615" w:rsidRDefault="00D82615" w:rsidP="00C4360E">
            <w:r>
              <w:t>0,4</w:t>
            </w:r>
          </w:p>
        </w:tc>
        <w:tc>
          <w:tcPr>
            <w:tcW w:w="929" w:type="dxa"/>
          </w:tcPr>
          <w:p w:rsidR="00D82615" w:rsidRDefault="00D82615" w:rsidP="00C4360E">
            <w:r>
              <w:t>1</w:t>
            </w:r>
          </w:p>
          <w:p w:rsidR="00D82615" w:rsidRDefault="00D82615" w:rsidP="00C4360E">
            <w:r>
              <w:t>0,9</w:t>
            </w:r>
          </w:p>
          <w:p w:rsidR="00D82615" w:rsidRDefault="00D82615" w:rsidP="00C4360E">
            <w:r>
              <w:t>0,7</w:t>
            </w:r>
          </w:p>
          <w:p w:rsidR="00D82615" w:rsidRDefault="00D82615" w:rsidP="00C4360E">
            <w:r>
              <w:t>0,6</w:t>
            </w:r>
          </w:p>
        </w:tc>
        <w:tc>
          <w:tcPr>
            <w:tcW w:w="929" w:type="dxa"/>
          </w:tcPr>
          <w:p w:rsidR="00D82615" w:rsidRDefault="00D82615" w:rsidP="00C4360E"/>
          <w:p w:rsidR="00D82615" w:rsidRDefault="00D82615" w:rsidP="00C4360E">
            <w:r>
              <w:t>8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82615" w:rsidRDefault="00D82615" w:rsidP="00C4360E">
            <w:r>
              <w:t>3,2 kn/m2</w:t>
            </w:r>
          </w:p>
          <w:p w:rsidR="00D82615" w:rsidRDefault="00D82615" w:rsidP="00C4360E">
            <w:r>
              <w:t>2,88</w:t>
            </w:r>
          </w:p>
          <w:p w:rsidR="00D82615" w:rsidRDefault="00D82615" w:rsidP="00C4360E">
            <w:r>
              <w:t>2,24</w:t>
            </w:r>
          </w:p>
          <w:p w:rsidR="00D82615" w:rsidRDefault="00D82615" w:rsidP="00C4360E">
            <w:r>
              <w:t>1,92</w:t>
            </w:r>
          </w:p>
        </w:tc>
        <w:tc>
          <w:tcPr>
            <w:tcW w:w="1386" w:type="dxa"/>
            <w:vMerge/>
            <w:tcBorders>
              <w:right w:val="single" w:sz="12" w:space="0" w:color="auto"/>
            </w:tcBorders>
          </w:tcPr>
          <w:p w:rsidR="00D82615" w:rsidRDefault="00D82615" w:rsidP="00C4360E"/>
        </w:tc>
      </w:tr>
      <w:tr w:rsidR="00D82615" w:rsidTr="00442718">
        <w:tc>
          <w:tcPr>
            <w:tcW w:w="1353" w:type="dxa"/>
          </w:tcPr>
          <w:p w:rsidR="00D82615" w:rsidRDefault="00D82615" w:rsidP="00C4360E">
            <w:r>
              <w:t>Uslužne djelatnosti</w:t>
            </w:r>
          </w:p>
        </w:tc>
        <w:tc>
          <w:tcPr>
            <w:tcW w:w="928" w:type="dxa"/>
          </w:tcPr>
          <w:p w:rsidR="00D82615" w:rsidRDefault="00D82615" w:rsidP="00C4360E">
            <w:r>
              <w:t>0,4</w:t>
            </w:r>
          </w:p>
        </w:tc>
        <w:tc>
          <w:tcPr>
            <w:tcW w:w="929" w:type="dxa"/>
          </w:tcPr>
          <w:p w:rsidR="00D82615" w:rsidRDefault="00D82615" w:rsidP="00C4360E">
            <w:r>
              <w:t>1</w:t>
            </w:r>
          </w:p>
          <w:p w:rsidR="00D82615" w:rsidRDefault="00D82615" w:rsidP="00C4360E">
            <w:r>
              <w:t>0,9</w:t>
            </w:r>
          </w:p>
          <w:p w:rsidR="00D82615" w:rsidRDefault="00D82615" w:rsidP="00C4360E">
            <w:r>
              <w:t>0,7</w:t>
            </w:r>
          </w:p>
          <w:p w:rsidR="00D82615" w:rsidRDefault="00D82615" w:rsidP="00C4360E">
            <w:r>
              <w:t>0,6</w:t>
            </w:r>
          </w:p>
        </w:tc>
        <w:tc>
          <w:tcPr>
            <w:tcW w:w="929" w:type="dxa"/>
          </w:tcPr>
          <w:p w:rsidR="00D82615" w:rsidRDefault="00D82615" w:rsidP="00C4360E">
            <w:r>
              <w:t>10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82615" w:rsidRDefault="00D82615" w:rsidP="00C4360E">
            <w:r>
              <w:t>4,00 kn/m2</w:t>
            </w:r>
          </w:p>
          <w:p w:rsidR="00D82615" w:rsidRDefault="00D82615" w:rsidP="00C4360E">
            <w:r>
              <w:t>3,6</w:t>
            </w:r>
          </w:p>
          <w:p w:rsidR="00D82615" w:rsidRDefault="00D82615" w:rsidP="00C4360E">
            <w:r>
              <w:t>2,8</w:t>
            </w:r>
          </w:p>
          <w:p w:rsidR="00D82615" w:rsidRDefault="00D82615" w:rsidP="00C4360E">
            <w:r>
              <w:t>2,4</w:t>
            </w:r>
          </w:p>
        </w:tc>
        <w:tc>
          <w:tcPr>
            <w:tcW w:w="1386" w:type="dxa"/>
            <w:tcBorders>
              <w:right w:val="single" w:sz="12" w:space="0" w:color="auto"/>
            </w:tcBorders>
          </w:tcPr>
          <w:p w:rsidR="00D82615" w:rsidRDefault="00D82615" w:rsidP="00442718">
            <w:r>
              <w:t>1.</w:t>
            </w:r>
            <w:r w:rsidR="00442718">
              <w:t>805.400</w:t>
            </w:r>
            <w:r>
              <w:t>,0</w:t>
            </w:r>
          </w:p>
        </w:tc>
      </w:tr>
      <w:tr w:rsidR="00D82615" w:rsidTr="00442718">
        <w:tc>
          <w:tcPr>
            <w:tcW w:w="1353" w:type="dxa"/>
          </w:tcPr>
          <w:p w:rsidR="00D82615" w:rsidRDefault="00D82615" w:rsidP="00C4360E">
            <w:r>
              <w:t>Zemljište proizvodne djelatnosti</w:t>
            </w:r>
          </w:p>
        </w:tc>
        <w:tc>
          <w:tcPr>
            <w:tcW w:w="928" w:type="dxa"/>
          </w:tcPr>
          <w:p w:rsidR="00D82615" w:rsidRDefault="00D82615" w:rsidP="00C4360E">
            <w:r>
              <w:t>0,4</w:t>
            </w:r>
          </w:p>
        </w:tc>
        <w:tc>
          <w:tcPr>
            <w:tcW w:w="929" w:type="dxa"/>
          </w:tcPr>
          <w:p w:rsidR="00D82615" w:rsidRDefault="00D82615" w:rsidP="00C4360E">
            <w:r>
              <w:t>1</w:t>
            </w:r>
          </w:p>
          <w:p w:rsidR="00D82615" w:rsidRDefault="00D82615" w:rsidP="00C4360E">
            <w:r>
              <w:t>0,9</w:t>
            </w:r>
          </w:p>
          <w:p w:rsidR="00D82615" w:rsidRDefault="00D82615" w:rsidP="00C4360E">
            <w:r>
              <w:t>0,7</w:t>
            </w:r>
          </w:p>
          <w:p w:rsidR="00D82615" w:rsidRDefault="00D82615" w:rsidP="00C4360E">
            <w:r>
              <w:t>0,6</w:t>
            </w:r>
          </w:p>
        </w:tc>
        <w:tc>
          <w:tcPr>
            <w:tcW w:w="929" w:type="dxa"/>
          </w:tcPr>
          <w:p w:rsidR="00D82615" w:rsidRDefault="00D82615" w:rsidP="00C4360E">
            <w:r>
              <w:t>0,5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82615" w:rsidRDefault="00D82615" w:rsidP="00C4360E">
            <w:r>
              <w:t>0,2 kn/m2</w:t>
            </w:r>
          </w:p>
          <w:p w:rsidR="00D82615" w:rsidRDefault="00D82615" w:rsidP="00C4360E">
            <w:r>
              <w:t>0,18</w:t>
            </w:r>
          </w:p>
          <w:p w:rsidR="00D82615" w:rsidRDefault="00D82615" w:rsidP="00C4360E">
            <w:r>
              <w:t>0,14</w:t>
            </w:r>
          </w:p>
          <w:p w:rsidR="00D82615" w:rsidRDefault="00D82615" w:rsidP="00C4360E">
            <w:r>
              <w:t>0,12</w:t>
            </w:r>
          </w:p>
        </w:tc>
        <w:tc>
          <w:tcPr>
            <w:tcW w:w="1386" w:type="dxa"/>
            <w:vMerge w:val="restart"/>
            <w:tcBorders>
              <w:right w:val="single" w:sz="12" w:space="0" w:color="auto"/>
            </w:tcBorders>
          </w:tcPr>
          <w:p w:rsidR="00D82615" w:rsidRDefault="00442718" w:rsidP="00442718">
            <w:r>
              <w:t>2</w:t>
            </w:r>
            <w:r w:rsidR="00D82615">
              <w:t>.</w:t>
            </w:r>
            <w:r>
              <w:t>050</w:t>
            </w:r>
            <w:r w:rsidR="00D82615">
              <w:t>.</w:t>
            </w:r>
            <w:r>
              <w:t>170</w:t>
            </w:r>
            <w:r w:rsidR="00D82615">
              <w:t>,0</w:t>
            </w:r>
          </w:p>
        </w:tc>
      </w:tr>
      <w:tr w:rsidR="00D82615" w:rsidTr="00442718">
        <w:tc>
          <w:tcPr>
            <w:tcW w:w="1353" w:type="dxa"/>
          </w:tcPr>
          <w:p w:rsidR="00D82615" w:rsidRDefault="00D82615" w:rsidP="00C4360E">
            <w:r>
              <w:t xml:space="preserve">Zemljište radionice, skladišni prostor i </w:t>
            </w:r>
            <w:proofErr w:type="spellStart"/>
            <w:r>
              <w:t>sl</w:t>
            </w:r>
            <w:proofErr w:type="spellEnd"/>
          </w:p>
        </w:tc>
        <w:tc>
          <w:tcPr>
            <w:tcW w:w="928" w:type="dxa"/>
          </w:tcPr>
          <w:p w:rsidR="00D82615" w:rsidRDefault="00D82615" w:rsidP="00C4360E"/>
          <w:p w:rsidR="00D82615" w:rsidRDefault="00D82615" w:rsidP="00C4360E">
            <w:r>
              <w:t>0,4</w:t>
            </w:r>
          </w:p>
        </w:tc>
        <w:tc>
          <w:tcPr>
            <w:tcW w:w="929" w:type="dxa"/>
          </w:tcPr>
          <w:p w:rsidR="00D82615" w:rsidRDefault="00D82615" w:rsidP="00C4360E">
            <w:r>
              <w:t>1</w:t>
            </w:r>
          </w:p>
          <w:p w:rsidR="00D82615" w:rsidRDefault="00D82615" w:rsidP="00C4360E">
            <w:r>
              <w:t>0,9</w:t>
            </w:r>
          </w:p>
          <w:p w:rsidR="00D82615" w:rsidRDefault="00D82615" w:rsidP="00C4360E">
            <w:r>
              <w:t>0,7</w:t>
            </w:r>
          </w:p>
          <w:p w:rsidR="00D82615" w:rsidRDefault="00D82615" w:rsidP="00C4360E">
            <w:r>
              <w:t>0,6</w:t>
            </w:r>
          </w:p>
        </w:tc>
        <w:tc>
          <w:tcPr>
            <w:tcW w:w="929" w:type="dxa"/>
          </w:tcPr>
          <w:p w:rsidR="00D82615" w:rsidRDefault="00D82615" w:rsidP="00C4360E"/>
          <w:p w:rsidR="00D82615" w:rsidRDefault="00D82615" w:rsidP="00C4360E">
            <w:r>
              <w:t>0,8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82615" w:rsidRDefault="00D82615" w:rsidP="00C4360E">
            <w:r>
              <w:t>0,32 kn/m2</w:t>
            </w:r>
          </w:p>
          <w:p w:rsidR="00D82615" w:rsidRDefault="00D82615" w:rsidP="00C4360E">
            <w:r>
              <w:t>0,288</w:t>
            </w:r>
          </w:p>
          <w:p w:rsidR="00D82615" w:rsidRDefault="00D82615" w:rsidP="00C4360E">
            <w:r>
              <w:t>0,224</w:t>
            </w:r>
          </w:p>
          <w:p w:rsidR="00D82615" w:rsidRDefault="00D82615" w:rsidP="00C4360E">
            <w:r>
              <w:t>0,192</w:t>
            </w:r>
          </w:p>
        </w:tc>
        <w:tc>
          <w:tcPr>
            <w:tcW w:w="1386" w:type="dxa"/>
            <w:vMerge/>
            <w:tcBorders>
              <w:right w:val="single" w:sz="12" w:space="0" w:color="auto"/>
            </w:tcBorders>
          </w:tcPr>
          <w:p w:rsidR="00D82615" w:rsidRDefault="00D82615" w:rsidP="00C4360E"/>
        </w:tc>
      </w:tr>
      <w:tr w:rsidR="00D82615" w:rsidTr="00442718">
        <w:tc>
          <w:tcPr>
            <w:tcW w:w="1353" w:type="dxa"/>
          </w:tcPr>
          <w:p w:rsidR="00D82615" w:rsidRDefault="00D82615" w:rsidP="00C4360E">
            <w:r>
              <w:t>Zemljište uslužne djelatnosti</w:t>
            </w:r>
          </w:p>
        </w:tc>
        <w:tc>
          <w:tcPr>
            <w:tcW w:w="928" w:type="dxa"/>
          </w:tcPr>
          <w:p w:rsidR="00D82615" w:rsidRDefault="00D82615" w:rsidP="00C4360E">
            <w:r>
              <w:t>0,4</w:t>
            </w:r>
          </w:p>
        </w:tc>
        <w:tc>
          <w:tcPr>
            <w:tcW w:w="929" w:type="dxa"/>
          </w:tcPr>
          <w:p w:rsidR="00D82615" w:rsidRDefault="00D82615" w:rsidP="00C4360E">
            <w:r>
              <w:t>1</w:t>
            </w:r>
          </w:p>
          <w:p w:rsidR="00D82615" w:rsidRDefault="00D82615" w:rsidP="00C4360E">
            <w:r>
              <w:t>0,9</w:t>
            </w:r>
          </w:p>
          <w:p w:rsidR="00D82615" w:rsidRDefault="00D82615" w:rsidP="00C4360E">
            <w:r>
              <w:t>0,7</w:t>
            </w:r>
          </w:p>
          <w:p w:rsidR="00D82615" w:rsidRDefault="00D82615" w:rsidP="00C4360E">
            <w:r>
              <w:t>0,6</w:t>
            </w:r>
          </w:p>
        </w:tc>
        <w:tc>
          <w:tcPr>
            <w:tcW w:w="929" w:type="dxa"/>
          </w:tcPr>
          <w:p w:rsidR="00D82615" w:rsidRDefault="00D82615" w:rsidP="00C4360E">
            <w:r>
              <w:t>1,00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82615" w:rsidRDefault="00D82615" w:rsidP="00C4360E">
            <w:r>
              <w:t>0,4 kn/m2</w:t>
            </w:r>
          </w:p>
          <w:p w:rsidR="00D82615" w:rsidRDefault="00D82615" w:rsidP="00C4360E">
            <w:r>
              <w:t>0,36</w:t>
            </w:r>
          </w:p>
          <w:p w:rsidR="00D82615" w:rsidRDefault="00D82615" w:rsidP="00C4360E">
            <w:r>
              <w:t>0,28</w:t>
            </w:r>
          </w:p>
          <w:p w:rsidR="00D82615" w:rsidRDefault="00D82615" w:rsidP="00C4360E">
            <w:r>
              <w:t>0,24</w:t>
            </w:r>
          </w:p>
        </w:tc>
        <w:tc>
          <w:tcPr>
            <w:tcW w:w="1386" w:type="dxa"/>
            <w:tcBorders>
              <w:right w:val="single" w:sz="12" w:space="0" w:color="auto"/>
            </w:tcBorders>
          </w:tcPr>
          <w:p w:rsidR="00D82615" w:rsidRDefault="00D82615" w:rsidP="00C4360E"/>
        </w:tc>
      </w:tr>
      <w:tr w:rsidR="00D82615" w:rsidTr="00442718">
        <w:tc>
          <w:tcPr>
            <w:tcW w:w="1353" w:type="dxa"/>
          </w:tcPr>
          <w:p w:rsidR="00D82615" w:rsidRDefault="00D82615" w:rsidP="00C4360E">
            <w:r>
              <w:t>Neizgrađeno građevinsko zemljište</w:t>
            </w:r>
          </w:p>
        </w:tc>
        <w:tc>
          <w:tcPr>
            <w:tcW w:w="928" w:type="dxa"/>
          </w:tcPr>
          <w:p w:rsidR="00D82615" w:rsidRDefault="00D82615" w:rsidP="00C4360E">
            <w:r>
              <w:t>0,4</w:t>
            </w:r>
          </w:p>
        </w:tc>
        <w:tc>
          <w:tcPr>
            <w:tcW w:w="929" w:type="dxa"/>
          </w:tcPr>
          <w:p w:rsidR="00D82615" w:rsidRDefault="00D82615" w:rsidP="00C4360E">
            <w:r>
              <w:t>1</w:t>
            </w:r>
          </w:p>
          <w:p w:rsidR="00D82615" w:rsidRDefault="00D82615" w:rsidP="00C4360E">
            <w:r>
              <w:t>0,9</w:t>
            </w:r>
          </w:p>
          <w:p w:rsidR="00D82615" w:rsidRDefault="00D82615" w:rsidP="00C4360E">
            <w:r>
              <w:t>0,7</w:t>
            </w:r>
          </w:p>
          <w:p w:rsidR="00D82615" w:rsidRDefault="00D82615" w:rsidP="00C4360E">
            <w:r>
              <w:t>0,6</w:t>
            </w:r>
          </w:p>
        </w:tc>
        <w:tc>
          <w:tcPr>
            <w:tcW w:w="929" w:type="dxa"/>
          </w:tcPr>
          <w:p w:rsidR="00D82615" w:rsidRDefault="00D82615" w:rsidP="00C4360E">
            <w:r>
              <w:t>0,05</w:t>
            </w:r>
          </w:p>
        </w:tc>
        <w:tc>
          <w:tcPr>
            <w:tcW w:w="1498" w:type="dxa"/>
            <w:tcBorders>
              <w:right w:val="single" w:sz="12" w:space="0" w:color="auto"/>
            </w:tcBorders>
          </w:tcPr>
          <w:p w:rsidR="00D82615" w:rsidRDefault="00D82615" w:rsidP="00C4360E">
            <w:r>
              <w:t>0,02 kn/m2</w:t>
            </w:r>
          </w:p>
        </w:tc>
        <w:tc>
          <w:tcPr>
            <w:tcW w:w="1386" w:type="dxa"/>
            <w:tcBorders>
              <w:right w:val="single" w:sz="12" w:space="0" w:color="auto"/>
            </w:tcBorders>
          </w:tcPr>
          <w:p w:rsidR="00D82615" w:rsidRDefault="00D82615" w:rsidP="00C4360E"/>
        </w:tc>
      </w:tr>
      <w:tr w:rsidR="00442718" w:rsidTr="00442718">
        <w:tc>
          <w:tcPr>
            <w:tcW w:w="1353" w:type="dxa"/>
          </w:tcPr>
          <w:p w:rsidR="00442718" w:rsidRDefault="00442718" w:rsidP="00C4360E"/>
        </w:tc>
        <w:tc>
          <w:tcPr>
            <w:tcW w:w="928" w:type="dxa"/>
          </w:tcPr>
          <w:p w:rsidR="00442718" w:rsidRDefault="00442718" w:rsidP="00C4360E"/>
        </w:tc>
        <w:tc>
          <w:tcPr>
            <w:tcW w:w="929" w:type="dxa"/>
          </w:tcPr>
          <w:p w:rsidR="00442718" w:rsidRDefault="00442718" w:rsidP="00C4360E"/>
        </w:tc>
        <w:tc>
          <w:tcPr>
            <w:tcW w:w="929" w:type="dxa"/>
          </w:tcPr>
          <w:p w:rsidR="00442718" w:rsidRDefault="00442718" w:rsidP="00C4360E"/>
        </w:tc>
        <w:tc>
          <w:tcPr>
            <w:tcW w:w="1498" w:type="dxa"/>
            <w:tcBorders>
              <w:right w:val="single" w:sz="12" w:space="0" w:color="auto"/>
            </w:tcBorders>
          </w:tcPr>
          <w:p w:rsidR="00442718" w:rsidRDefault="00442718" w:rsidP="00C4360E">
            <w:r>
              <w:t>UKUPNO</w:t>
            </w:r>
          </w:p>
        </w:tc>
        <w:tc>
          <w:tcPr>
            <w:tcW w:w="1386" w:type="dxa"/>
            <w:tcBorders>
              <w:right w:val="single" w:sz="12" w:space="0" w:color="auto"/>
            </w:tcBorders>
          </w:tcPr>
          <w:p w:rsidR="00442718" w:rsidRDefault="00442718" w:rsidP="00F611EE">
            <w:r>
              <w:t>5.656.570,00</w:t>
            </w:r>
          </w:p>
        </w:tc>
      </w:tr>
      <w:tr w:rsidR="00442718" w:rsidTr="00442718">
        <w:tc>
          <w:tcPr>
            <w:tcW w:w="1353" w:type="dxa"/>
          </w:tcPr>
          <w:p w:rsidR="00442718" w:rsidRDefault="00442718" w:rsidP="00C4360E"/>
        </w:tc>
        <w:tc>
          <w:tcPr>
            <w:tcW w:w="928" w:type="dxa"/>
          </w:tcPr>
          <w:p w:rsidR="00442718" w:rsidRDefault="00442718" w:rsidP="00C4360E"/>
        </w:tc>
        <w:tc>
          <w:tcPr>
            <w:tcW w:w="929" w:type="dxa"/>
          </w:tcPr>
          <w:p w:rsidR="00442718" w:rsidRDefault="00442718" w:rsidP="00C4360E"/>
        </w:tc>
        <w:tc>
          <w:tcPr>
            <w:tcW w:w="929" w:type="dxa"/>
          </w:tcPr>
          <w:p w:rsidR="00442718" w:rsidRDefault="00442718" w:rsidP="00C4360E"/>
        </w:tc>
        <w:tc>
          <w:tcPr>
            <w:tcW w:w="1498" w:type="dxa"/>
            <w:tcBorders>
              <w:right w:val="single" w:sz="12" w:space="0" w:color="auto"/>
            </w:tcBorders>
          </w:tcPr>
          <w:p w:rsidR="00442718" w:rsidRDefault="00442718" w:rsidP="00C4360E"/>
        </w:tc>
        <w:tc>
          <w:tcPr>
            <w:tcW w:w="1386" w:type="dxa"/>
            <w:tcBorders>
              <w:right w:val="single" w:sz="12" w:space="0" w:color="auto"/>
            </w:tcBorders>
          </w:tcPr>
          <w:p w:rsidR="00442718" w:rsidRDefault="00442718" w:rsidP="00C4360E"/>
        </w:tc>
      </w:tr>
    </w:tbl>
    <w:p w:rsidR="00CA14E1" w:rsidRDefault="00CA14E1"/>
    <w:sectPr w:rsidR="00CA14E1" w:rsidSect="00D82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4116A"/>
    <w:rsid w:val="0024116A"/>
    <w:rsid w:val="002A0C1B"/>
    <w:rsid w:val="00442718"/>
    <w:rsid w:val="00506792"/>
    <w:rsid w:val="0074589A"/>
    <w:rsid w:val="00CA14E1"/>
    <w:rsid w:val="00D2345E"/>
    <w:rsid w:val="00D82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117</Words>
  <Characters>669</Characters>
  <Application>Microsoft Office Word</Application>
  <DocSecurity>0</DocSecurity>
  <Lines>5</Lines>
  <Paragraphs>1</Paragraphs>
  <ScaleCrop>false</ScaleCrop>
  <Company>Grad Delnice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Piskač</dc:creator>
  <cp:keywords/>
  <dc:description/>
  <cp:lastModifiedBy>Piskač</cp:lastModifiedBy>
  <cp:revision>4</cp:revision>
  <dcterms:created xsi:type="dcterms:W3CDTF">2015-11-11T09:55:00Z</dcterms:created>
  <dcterms:modified xsi:type="dcterms:W3CDTF">2015-11-11T12:29:00Z</dcterms:modified>
</cp:coreProperties>
</file>